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3FCA" w14:textId="77777777" w:rsidR="00CC5807" w:rsidRDefault="00CC5807" w:rsidP="00CC5807">
      <w:pPr>
        <w:autoSpaceDE w:val="0"/>
        <w:autoSpaceDN w:val="0"/>
        <w:adjustRightInd w:val="0"/>
        <w:jc w:val="center"/>
        <w:rPr>
          <w:szCs w:val="24"/>
        </w:rPr>
      </w:pPr>
      <w:bookmarkStart w:id="0" w:name="_GoBack"/>
      <w:bookmarkEnd w:id="0"/>
    </w:p>
    <w:p w14:paraId="3E0E0CF0" w14:textId="77777777" w:rsidR="00CC5807" w:rsidRDefault="00CC5807" w:rsidP="00CC5807">
      <w:pPr>
        <w:autoSpaceDE w:val="0"/>
        <w:autoSpaceDN w:val="0"/>
        <w:adjustRightInd w:val="0"/>
        <w:jc w:val="center"/>
        <w:rPr>
          <w:szCs w:val="24"/>
        </w:rPr>
      </w:pPr>
    </w:p>
    <w:p w14:paraId="3C1323E3" w14:textId="39B1A683" w:rsidR="00CC5807" w:rsidRPr="00CB35B9" w:rsidRDefault="00123E86" w:rsidP="00CC5807">
      <w:pPr>
        <w:autoSpaceDE w:val="0"/>
        <w:autoSpaceDN w:val="0"/>
        <w:adjustRightInd w:val="0"/>
        <w:jc w:val="center"/>
        <w:rPr>
          <w:szCs w:val="24"/>
        </w:rPr>
      </w:pPr>
      <w:r>
        <w:rPr>
          <w:szCs w:val="24"/>
        </w:rPr>
        <w:t>April</w:t>
      </w:r>
      <w:r w:rsidR="00CC5807">
        <w:rPr>
          <w:szCs w:val="24"/>
        </w:rPr>
        <w:t xml:space="preserve"> </w:t>
      </w:r>
      <w:r w:rsidR="00FF370E">
        <w:rPr>
          <w:szCs w:val="24"/>
        </w:rPr>
        <w:t>XX</w:t>
      </w:r>
      <w:r w:rsidR="00CC5807" w:rsidRPr="00CB35B9">
        <w:rPr>
          <w:szCs w:val="24"/>
        </w:rPr>
        <w:t xml:space="preserve">, </w:t>
      </w:r>
      <w:r w:rsidR="00FF370E" w:rsidRPr="00CB35B9">
        <w:rPr>
          <w:szCs w:val="24"/>
        </w:rPr>
        <w:t>201</w:t>
      </w:r>
      <w:r w:rsidR="00FF370E">
        <w:rPr>
          <w:szCs w:val="24"/>
        </w:rPr>
        <w:t>9</w:t>
      </w:r>
    </w:p>
    <w:p w14:paraId="455486FE" w14:textId="77777777" w:rsidR="00CC5807" w:rsidRDefault="00CC5807" w:rsidP="00CC5807">
      <w:pPr>
        <w:autoSpaceDE w:val="0"/>
        <w:autoSpaceDN w:val="0"/>
        <w:adjustRightInd w:val="0"/>
        <w:rPr>
          <w:szCs w:val="24"/>
        </w:rPr>
      </w:pPr>
    </w:p>
    <w:p w14:paraId="56CB9BB5" w14:textId="77777777" w:rsidR="00CC5807" w:rsidRDefault="00CC5807" w:rsidP="00CC5807">
      <w:pPr>
        <w:pStyle w:val="NoSpacing"/>
        <w:tabs>
          <w:tab w:val="left" w:pos="5760"/>
        </w:tabs>
        <w:rPr>
          <w:rFonts w:ascii="Times New Roman" w:hAnsi="Times New Roman"/>
          <w:sz w:val="24"/>
          <w:szCs w:val="24"/>
        </w:rPr>
      </w:pPr>
    </w:p>
    <w:p w14:paraId="5C215BFF"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The Honorable Susan Collins</w:t>
      </w:r>
      <w:r>
        <w:rPr>
          <w:rFonts w:ascii="Times New Roman" w:hAnsi="Times New Roman"/>
          <w:sz w:val="24"/>
          <w:szCs w:val="24"/>
        </w:rPr>
        <w:tab/>
        <w:t>The Honorable Jack Reed</w:t>
      </w:r>
    </w:p>
    <w:p w14:paraId="06D33F66"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Chairman</w:t>
      </w:r>
      <w:r>
        <w:rPr>
          <w:rFonts w:ascii="Times New Roman" w:hAnsi="Times New Roman"/>
          <w:sz w:val="24"/>
          <w:szCs w:val="24"/>
        </w:rPr>
        <w:tab/>
        <w:t>Ranking Member</w:t>
      </w:r>
    </w:p>
    <w:p w14:paraId="7133E5E6"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Subcommittee on Transportation,</w:t>
      </w:r>
      <w:r>
        <w:rPr>
          <w:rFonts w:ascii="Times New Roman" w:hAnsi="Times New Roman"/>
          <w:sz w:val="24"/>
          <w:szCs w:val="24"/>
        </w:rPr>
        <w:tab/>
        <w:t xml:space="preserve">Subcommittee on Transportation, </w:t>
      </w:r>
    </w:p>
    <w:p w14:paraId="6F078B15"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Housing, and Urban Development</w:t>
      </w:r>
      <w:r>
        <w:rPr>
          <w:rFonts w:ascii="Times New Roman" w:hAnsi="Times New Roman"/>
          <w:sz w:val="24"/>
          <w:szCs w:val="24"/>
        </w:rPr>
        <w:tab/>
        <w:t>Housing, and Urban Development</w:t>
      </w:r>
    </w:p>
    <w:p w14:paraId="0F6F9F71"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Committee on Appropriations</w:t>
      </w:r>
      <w:r>
        <w:rPr>
          <w:rFonts w:ascii="Times New Roman" w:hAnsi="Times New Roman"/>
          <w:sz w:val="24"/>
          <w:szCs w:val="24"/>
        </w:rPr>
        <w:tab/>
        <w:t>Committee on Appropriations</w:t>
      </w:r>
    </w:p>
    <w:p w14:paraId="48445A70"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United States Senate</w:t>
      </w:r>
      <w:r>
        <w:rPr>
          <w:rFonts w:ascii="Times New Roman" w:hAnsi="Times New Roman"/>
          <w:sz w:val="24"/>
          <w:szCs w:val="24"/>
        </w:rPr>
        <w:tab/>
        <w:t>United States Senate</w:t>
      </w:r>
    </w:p>
    <w:p w14:paraId="014E50DC" w14:textId="77777777" w:rsidR="00CC5807" w:rsidRDefault="00CC5807" w:rsidP="00CC5807">
      <w:pPr>
        <w:pStyle w:val="NoSpacing"/>
        <w:tabs>
          <w:tab w:val="left" w:pos="5760"/>
        </w:tabs>
        <w:rPr>
          <w:rFonts w:ascii="Times New Roman" w:hAnsi="Times New Roman"/>
          <w:sz w:val="24"/>
          <w:szCs w:val="24"/>
        </w:rPr>
      </w:pPr>
      <w:r>
        <w:rPr>
          <w:rFonts w:ascii="Times New Roman" w:hAnsi="Times New Roman"/>
          <w:sz w:val="24"/>
          <w:szCs w:val="24"/>
        </w:rPr>
        <w:t>Washington, D.C.  20510</w:t>
      </w:r>
      <w:r>
        <w:rPr>
          <w:rFonts w:ascii="Times New Roman" w:hAnsi="Times New Roman"/>
          <w:sz w:val="24"/>
          <w:szCs w:val="24"/>
        </w:rPr>
        <w:tab/>
        <w:t>Washington, D.C.  20510</w:t>
      </w:r>
    </w:p>
    <w:p w14:paraId="3480B70E" w14:textId="77777777" w:rsidR="00CC5807" w:rsidRDefault="00CC5807" w:rsidP="00CC5807">
      <w:pPr>
        <w:pStyle w:val="NoSpacing"/>
        <w:rPr>
          <w:rFonts w:ascii="Times New Roman" w:hAnsi="Times New Roman"/>
          <w:sz w:val="24"/>
          <w:szCs w:val="24"/>
        </w:rPr>
      </w:pPr>
    </w:p>
    <w:p w14:paraId="48FB513A" w14:textId="77777777" w:rsidR="00CC5807" w:rsidRDefault="00CC5807" w:rsidP="00CC5807"/>
    <w:p w14:paraId="6C680BCD" w14:textId="77777777" w:rsidR="00CC5807" w:rsidRPr="00A94E42" w:rsidRDefault="00CC5807" w:rsidP="00CC5807">
      <w:r w:rsidRPr="00A94E42">
        <w:t>Dear Chairman Collins and Ranking Member Reed,</w:t>
      </w:r>
    </w:p>
    <w:p w14:paraId="6E99A504" w14:textId="77777777" w:rsidR="00CC5807" w:rsidRPr="00A94E42" w:rsidRDefault="00CC5807" w:rsidP="00CC5807"/>
    <w:p w14:paraId="175C79E0" w14:textId="77314C25" w:rsidR="00CC5807" w:rsidRPr="00A94E42" w:rsidRDefault="00CC5807" w:rsidP="00CC5807">
      <w:r w:rsidRPr="00A94E42">
        <w:t xml:space="preserve">As you develop the Fiscal Year </w:t>
      </w:r>
      <w:r w:rsidR="00FF370E" w:rsidRPr="00A94E42">
        <w:t>20</w:t>
      </w:r>
      <w:r w:rsidR="00FF370E">
        <w:t>20</w:t>
      </w:r>
      <w:r w:rsidR="00FF370E" w:rsidRPr="00A94E42">
        <w:t xml:space="preserve"> </w:t>
      </w:r>
      <w:r w:rsidRPr="00A94E42">
        <w:t>Transportation and Housing and Urban Development Appropriations bill, we respectfully request that you provide $</w:t>
      </w:r>
      <w:r w:rsidR="0004777E">
        <w:t>3.0</w:t>
      </w:r>
      <w:r w:rsidR="003243A0" w:rsidRPr="00A94E42">
        <w:t xml:space="preserve"> </w:t>
      </w:r>
      <w:r w:rsidRPr="00A94E42">
        <w:t xml:space="preserve">billion </w:t>
      </w:r>
      <w:r>
        <w:t>for</w:t>
      </w:r>
      <w:r w:rsidRPr="00A94E42">
        <w:t xml:space="preserve"> McKinney-Vento Homeless Assistance Grants and </w:t>
      </w:r>
      <w:r>
        <w:t>$</w:t>
      </w:r>
      <w:r w:rsidR="003243A0">
        <w:t>2</w:t>
      </w:r>
      <w:r w:rsidR="007E6977">
        <w:t>4</w:t>
      </w:r>
      <w:r w:rsidRPr="00A94E42">
        <w:t xml:space="preserve"> billion </w:t>
      </w:r>
      <w:r>
        <w:t>for</w:t>
      </w:r>
      <w:r w:rsidRPr="00A94E42">
        <w:t xml:space="preserve"> Tenant-Based </w:t>
      </w:r>
      <w:r>
        <w:t xml:space="preserve">“Section 8” </w:t>
      </w:r>
      <w:r w:rsidRPr="00A94E42">
        <w:t xml:space="preserve">Rental Assistance.  Strong support for these two vital programs </w:t>
      </w:r>
      <w:r>
        <w:t>is critical to maintaining the progress already made by proven solutions, and continuing the bipartisan effort to fight homelessness across the country.</w:t>
      </w:r>
    </w:p>
    <w:p w14:paraId="51BC3DBF" w14:textId="77777777" w:rsidR="00CC5807" w:rsidRPr="00A94E42" w:rsidRDefault="00CC5807" w:rsidP="00CC5807"/>
    <w:p w14:paraId="3D99AB25" w14:textId="77777777" w:rsidR="00CC5807" w:rsidRPr="00FC559E" w:rsidRDefault="00CC5807" w:rsidP="00CC5807">
      <w:r w:rsidRPr="00FC559E">
        <w:t>Communities around the country have made significant progress toward ending</w:t>
      </w:r>
      <w:r>
        <w:t xml:space="preserve"> veteran and chronic</w:t>
      </w:r>
      <w:r w:rsidRPr="00FC559E">
        <w:t xml:space="preserve"> homelessness</w:t>
      </w:r>
      <w:r>
        <w:t>—</w:t>
      </w:r>
      <w:r w:rsidRPr="00FC559E">
        <w:t>and</w:t>
      </w:r>
      <w:r>
        <w:t xml:space="preserve"> in decreasing</w:t>
      </w:r>
      <w:r w:rsidRPr="00FC559E">
        <w:t xml:space="preserve"> family homelessness</w:t>
      </w:r>
      <w:r>
        <w:t>—</w:t>
      </w:r>
      <w:r w:rsidRPr="00FC559E">
        <w:t>largely due to funding that Congress has made available through McKinney-Vento Homeless Assistance Grants and Section 8 Housing Choice Vouchers.</w:t>
      </w:r>
      <w:r w:rsidRPr="008C0D5B">
        <w:t xml:space="preserve"> </w:t>
      </w:r>
      <w:r w:rsidRPr="00FC559E">
        <w:t>McKinney-funded rapid re-housing has also proven to be an effective intervention to get youth off the streets and on the road to self-sufficiency.</w:t>
      </w:r>
    </w:p>
    <w:p w14:paraId="4B476D5A" w14:textId="77777777" w:rsidR="00CC5807" w:rsidRPr="005A6D3E" w:rsidRDefault="00CC5807" w:rsidP="00CC5807">
      <w:pPr>
        <w:ind w:firstLine="720"/>
      </w:pPr>
    </w:p>
    <w:p w14:paraId="0E3AF768" w14:textId="7B7DB14E" w:rsidR="00CC5807" w:rsidRPr="0005383D" w:rsidRDefault="00CC5807" w:rsidP="00CC5807">
      <w:r w:rsidRPr="005A6D3E">
        <w:t xml:space="preserve">However, there is still much work to be done. The </w:t>
      </w:r>
      <w:r w:rsidR="0004777E" w:rsidRPr="005A6D3E">
        <w:t>201</w:t>
      </w:r>
      <w:r w:rsidR="0004777E">
        <w:t>8</w:t>
      </w:r>
      <w:r w:rsidR="0004777E" w:rsidRPr="005A6D3E">
        <w:t xml:space="preserve"> </w:t>
      </w:r>
      <w:r w:rsidRPr="005A6D3E">
        <w:t xml:space="preserve">Annual Homeless Assessment Report to Congress found that on any given night, over </w:t>
      </w:r>
      <w:r w:rsidR="0004777E" w:rsidRPr="0004777E">
        <w:t>552</w:t>
      </w:r>
      <w:r w:rsidR="0004777E">
        <w:t>,</w:t>
      </w:r>
      <w:r w:rsidR="0004777E" w:rsidRPr="0004777E">
        <w:t>830</w:t>
      </w:r>
      <w:r w:rsidRPr="005A6D3E">
        <w:t xml:space="preserve"> people were homeless in America. Over </w:t>
      </w:r>
      <w:r w:rsidR="0004777E">
        <w:t>180</w:t>
      </w:r>
      <w:r w:rsidRPr="005A6D3E">
        <w:t>,000 of those were in families, including</w:t>
      </w:r>
      <w:r>
        <w:t xml:space="preserve"> </w:t>
      </w:r>
      <w:r w:rsidRPr="005A6D3E">
        <w:t>children</w:t>
      </w:r>
      <w:r>
        <w:t xml:space="preserve">, and over </w:t>
      </w:r>
      <w:r w:rsidR="0004777E">
        <w:t>36</w:t>
      </w:r>
      <w:r>
        <w:t>,000 were unaccompanied homeless youth</w:t>
      </w:r>
      <w:r w:rsidRPr="005A6D3E">
        <w:t xml:space="preserve">. When children </w:t>
      </w:r>
      <w:r>
        <w:t xml:space="preserve">and youth </w:t>
      </w:r>
      <w:r w:rsidRPr="005A6D3E">
        <w:t xml:space="preserve">experience homelessness they are at greater risk for mental and physical health issues, and may experience long-term academic challenges. </w:t>
      </w:r>
      <w:r>
        <w:t>Families experiencing homelessness struggle to maintain employment, and those fighting health, mental health, and addiction issues lack the housing stability needed to adequately address their problems.</w:t>
      </w:r>
    </w:p>
    <w:p w14:paraId="0731FEDE" w14:textId="77777777" w:rsidR="00CC5807" w:rsidRPr="003822B7" w:rsidRDefault="00CC5807" w:rsidP="00CC5807">
      <w:pPr>
        <w:ind w:firstLine="720"/>
      </w:pPr>
    </w:p>
    <w:p w14:paraId="240B32F6" w14:textId="0E6BA9ED" w:rsidR="00CC5807" w:rsidRDefault="00CC5807" w:rsidP="00CC5807">
      <w:r w:rsidRPr="005A6D3E">
        <w:t>We urge the committee to provide $</w:t>
      </w:r>
      <w:r w:rsidR="0004777E">
        <w:t>3.0</w:t>
      </w:r>
      <w:r w:rsidR="007665EB" w:rsidRPr="005A6D3E">
        <w:t xml:space="preserve"> </w:t>
      </w:r>
      <w:r w:rsidRPr="005A6D3E">
        <w:t xml:space="preserve">billion to McKinney-Vento Homeless Assistance Grants in </w:t>
      </w:r>
      <w:r w:rsidR="00FF370E" w:rsidRPr="005A6D3E">
        <w:t>FY20</w:t>
      </w:r>
      <w:r w:rsidR="00FF370E">
        <w:t>20</w:t>
      </w:r>
      <w:r w:rsidRPr="005A6D3E">
        <w:t xml:space="preserve">. </w:t>
      </w:r>
      <w:r>
        <w:t xml:space="preserve">This would allow HUD to fund effective rapid re-housing, permanent supportive housing, and other crisis response programs to the capacities needed to build on demonstrated progress toward ending homelessness. This would bring us closer to ending homelessness for families, unaccompanied youth, and individuals. </w:t>
      </w:r>
    </w:p>
    <w:p w14:paraId="5CAED691" w14:textId="77777777" w:rsidR="00CC5807" w:rsidRPr="005A6D3E" w:rsidRDefault="00CC5807" w:rsidP="00CC5807"/>
    <w:p w14:paraId="3A6A524A" w14:textId="7A792D70" w:rsidR="00CC5807" w:rsidRDefault="00CC5807" w:rsidP="00CC5807">
      <w:r w:rsidRPr="005A6D3E">
        <w:t>Providing $</w:t>
      </w:r>
      <w:r w:rsidR="007E6977">
        <w:t>24</w:t>
      </w:r>
      <w:r w:rsidRPr="005A6D3E">
        <w:t xml:space="preserve"> billion for Section 8 TBRA</w:t>
      </w:r>
      <w:r>
        <w:t>, including $</w:t>
      </w:r>
      <w:r w:rsidR="007E6977">
        <w:t>21.4</w:t>
      </w:r>
      <w:r>
        <w:t xml:space="preserve"> billion to renew all current vouchers and $</w:t>
      </w:r>
      <w:r w:rsidR="007E6977">
        <w:t>2</w:t>
      </w:r>
      <w:r w:rsidR="00C12B59">
        <w:t>.0</w:t>
      </w:r>
      <w:r>
        <w:t xml:space="preserve"> billion for administrative fees,</w:t>
      </w:r>
      <w:r w:rsidRPr="005A6D3E">
        <w:t xml:space="preserve"> would </w:t>
      </w:r>
      <w:r>
        <w:t xml:space="preserve">ensure that every single voucher currently in </w:t>
      </w:r>
      <w:r>
        <w:lastRenderedPageBreak/>
        <w:t xml:space="preserve">circulation will be renewed for </w:t>
      </w:r>
      <w:r w:rsidR="007665EB">
        <w:t>FY2019</w:t>
      </w:r>
      <w:r>
        <w:t xml:space="preserve"> and the program continues to function.</w:t>
      </w:r>
      <w:r w:rsidR="00E211BA">
        <w:t xml:space="preserve"> The request also includes $</w:t>
      </w:r>
      <w:r w:rsidR="009F278C">
        <w:t>300</w:t>
      </w:r>
      <w:r w:rsidR="00E211BA">
        <w:t xml:space="preserve"> million</w:t>
      </w:r>
      <w:r w:rsidR="003B53BC">
        <w:t xml:space="preserve"> for </w:t>
      </w:r>
      <w:r w:rsidR="009F278C">
        <w:t>30</w:t>
      </w:r>
      <w:r w:rsidR="00923D93">
        <w:t xml:space="preserve">,000 new housing vouchers to reduce homelessness and </w:t>
      </w:r>
      <w:r w:rsidR="00F02A6F">
        <w:t>help families at risk of having their children placed into foster care due to a lack of affordable housing.</w:t>
      </w:r>
      <w:r w:rsidR="00635743">
        <w:t xml:space="preserve"> </w:t>
      </w:r>
      <w:r>
        <w:t xml:space="preserve">Assisted </w:t>
      </w:r>
      <w:r w:rsidRPr="00FC559E">
        <w:t xml:space="preserve">households’ </w:t>
      </w:r>
      <w:r>
        <w:t>have an average</w:t>
      </w:r>
      <w:r w:rsidRPr="00FC559E">
        <w:t xml:space="preserve"> income of just $1</w:t>
      </w:r>
      <w:r w:rsidR="002210F2">
        <w:t>4,</w:t>
      </w:r>
      <w:r w:rsidR="009F278C">
        <w:t>9</w:t>
      </w:r>
      <w:r w:rsidRPr="00FC559E">
        <w:t>00</w:t>
      </w:r>
      <w:r>
        <w:t>,</w:t>
      </w:r>
      <w:r w:rsidRPr="00FC559E">
        <w:t xml:space="preserve"> well below the federal poverty line</w:t>
      </w:r>
      <w:r>
        <w:t>;</w:t>
      </w:r>
      <w:r w:rsidRPr="00FC559E">
        <w:t xml:space="preserve"> </w:t>
      </w:r>
      <w:r>
        <w:t>and</w:t>
      </w:r>
      <w:r w:rsidRPr="00FC559E">
        <w:t xml:space="preserve"> nearly all of them includ</w:t>
      </w:r>
      <w:r>
        <w:t>e</w:t>
      </w:r>
      <w:r w:rsidRPr="00FC559E">
        <w:t xml:space="preserve"> the elderly, people with disabilities, or children. Research shows that housing vouchers reduce poverty, homelessness, and other hardships, and can provide a platform for low-income children to improve their lives over the long term.</w:t>
      </w:r>
    </w:p>
    <w:p w14:paraId="339F0792" w14:textId="77777777" w:rsidR="00CC5807" w:rsidRDefault="00CC5807" w:rsidP="00CC5807"/>
    <w:p w14:paraId="76F2425A" w14:textId="77777777" w:rsidR="00CC5807" w:rsidRDefault="00CC5807" w:rsidP="00CC5807">
      <w:r w:rsidRPr="000118D2">
        <w:t>We strongly urge the subcommittee to provide robust funding for McKinney-Vento Homeless Assistance Grants and for Section 8 TBRA to help ensure that every American has a safe, stable place to call home.  Thank you for considering this</w:t>
      </w:r>
      <w:r w:rsidRPr="00A94E42">
        <w:t xml:space="preserve"> important request and for your continuing leadership in helping to prevent and end homelessness in the United States.</w:t>
      </w:r>
    </w:p>
    <w:p w14:paraId="46E8807D" w14:textId="77777777" w:rsidR="00CC5807" w:rsidRDefault="00CC5807" w:rsidP="00CC5807"/>
    <w:p w14:paraId="609616BF" w14:textId="77777777" w:rsidR="000E21B2" w:rsidRDefault="000E21B2" w:rsidP="00CC5807"/>
    <w:p w14:paraId="78F38755" w14:textId="77777777" w:rsidR="000E21B2" w:rsidRDefault="000E21B2" w:rsidP="000E21B2">
      <w:pPr>
        <w:pStyle w:val="NoSpacing"/>
        <w:jc w:val="center"/>
        <w:rPr>
          <w:rFonts w:ascii="Times New Roman" w:hAnsi="Times New Roman"/>
          <w:sz w:val="24"/>
          <w:szCs w:val="24"/>
        </w:rPr>
      </w:pPr>
      <w:r w:rsidRPr="00FC1F2D">
        <w:rPr>
          <w:rFonts w:ascii="Times New Roman" w:hAnsi="Times New Roman"/>
          <w:sz w:val="24"/>
          <w:szCs w:val="24"/>
        </w:rPr>
        <w:t>Sincerely,</w:t>
      </w:r>
    </w:p>
    <w:p w14:paraId="319BC1F0" w14:textId="77777777" w:rsidR="00C76BA1" w:rsidRDefault="00C76BA1" w:rsidP="000E21B2">
      <w:pPr>
        <w:pStyle w:val="NoSpacing"/>
        <w:jc w:val="center"/>
        <w:rPr>
          <w:rFonts w:ascii="Times New Roman" w:hAnsi="Times New Roman"/>
          <w:sz w:val="24"/>
          <w:szCs w:val="24"/>
        </w:rPr>
      </w:pPr>
    </w:p>
    <w:p w14:paraId="3F6BE9FB" w14:textId="77777777" w:rsidR="00C76BA1" w:rsidRDefault="00C76BA1" w:rsidP="000E21B2">
      <w:pPr>
        <w:pStyle w:val="NoSpacing"/>
        <w:jc w:val="center"/>
        <w:rPr>
          <w:rFonts w:ascii="Times New Roman" w:hAnsi="Times New Roman"/>
          <w:sz w:val="24"/>
          <w:szCs w:val="24"/>
        </w:rPr>
      </w:pPr>
    </w:p>
    <w:p w14:paraId="29FC1B33" w14:textId="77777777" w:rsidR="00C76BA1" w:rsidRDefault="00C76BA1" w:rsidP="000E21B2">
      <w:pPr>
        <w:pStyle w:val="NoSpacing"/>
        <w:jc w:val="center"/>
        <w:rPr>
          <w:rFonts w:ascii="Times New Roman" w:hAnsi="Times New Roman"/>
          <w:sz w:val="24"/>
          <w:szCs w:val="24"/>
        </w:rPr>
      </w:pPr>
    </w:p>
    <w:p w14:paraId="47AC4546" w14:textId="58511C9B" w:rsidR="00C76BA1" w:rsidRPr="008F4625" w:rsidRDefault="00C76BA1" w:rsidP="00C76BA1">
      <w:pPr>
        <w:pStyle w:val="NoSpacing"/>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6EA6ECA" w14:textId="3AC342C5" w:rsidR="00C76BA1" w:rsidRDefault="00C76BA1" w:rsidP="00C76BA1">
      <w:pPr>
        <w:pStyle w:val="NoSpacing"/>
        <w:rPr>
          <w:rFonts w:ascii="Times New Roman" w:hAnsi="Times New Roman"/>
          <w:sz w:val="24"/>
          <w:szCs w:val="24"/>
        </w:rPr>
      </w:pPr>
      <w:r>
        <w:rPr>
          <w:rFonts w:ascii="Times New Roman" w:hAnsi="Times New Roman"/>
          <w:sz w:val="24"/>
          <w:szCs w:val="24"/>
        </w:rPr>
        <w:t>Jeffrey A. Merkley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AA9057C" w14:textId="6FE55EF3" w:rsidR="00C76BA1" w:rsidRDefault="00C76BA1" w:rsidP="00C76BA1">
      <w:pPr>
        <w:pStyle w:val="NoSpacing"/>
        <w:rPr>
          <w:rFonts w:ascii="Times New Roman" w:hAnsi="Times New Roman"/>
          <w:sz w:val="24"/>
          <w:szCs w:val="24"/>
        </w:rPr>
      </w:pPr>
      <w:r>
        <w:rPr>
          <w:rFonts w:ascii="Times New Roman" w:hAnsi="Times New Roman"/>
          <w:sz w:val="24"/>
          <w:szCs w:val="24"/>
        </w:rPr>
        <w:t>United States Senator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6FB216B" w14:textId="77777777" w:rsidR="006227CF" w:rsidRDefault="006227CF" w:rsidP="006227CF">
      <w:pPr>
        <w:pStyle w:val="NoSpacing"/>
        <w:jc w:val="center"/>
        <w:rPr>
          <w:rFonts w:ascii="Times New Roman" w:hAnsi="Times New Roman"/>
          <w:sz w:val="24"/>
          <w:szCs w:val="24"/>
        </w:rPr>
      </w:pPr>
    </w:p>
    <w:p w14:paraId="1B3DFFC8" w14:textId="77777777" w:rsidR="006227CF" w:rsidRDefault="006227CF" w:rsidP="006227CF">
      <w:pPr>
        <w:pStyle w:val="NoSpacing"/>
        <w:jc w:val="center"/>
        <w:rPr>
          <w:rFonts w:ascii="Times New Roman" w:hAnsi="Times New Roman"/>
          <w:sz w:val="24"/>
          <w:szCs w:val="24"/>
        </w:rPr>
      </w:pPr>
    </w:p>
    <w:p w14:paraId="76F41CA2" w14:textId="77777777" w:rsidR="009E5912" w:rsidRDefault="009E5912" w:rsidP="006227CF">
      <w:pPr>
        <w:pStyle w:val="NoSpacing"/>
        <w:rPr>
          <w:rFonts w:ascii="Times New Roman" w:hAnsi="Times New Roman"/>
          <w:sz w:val="24"/>
          <w:szCs w:val="24"/>
        </w:rPr>
      </w:pPr>
    </w:p>
    <w:sectPr w:rsidR="009E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07"/>
    <w:rsid w:val="00022256"/>
    <w:rsid w:val="0004777E"/>
    <w:rsid w:val="000E21B2"/>
    <w:rsid w:val="000F15CA"/>
    <w:rsid w:val="00123E86"/>
    <w:rsid w:val="00126E69"/>
    <w:rsid w:val="002210F2"/>
    <w:rsid w:val="00227AE9"/>
    <w:rsid w:val="00256EE2"/>
    <w:rsid w:val="00265BD1"/>
    <w:rsid w:val="002B5606"/>
    <w:rsid w:val="00317267"/>
    <w:rsid w:val="00320B3A"/>
    <w:rsid w:val="003243A0"/>
    <w:rsid w:val="003B53BC"/>
    <w:rsid w:val="003D7FE0"/>
    <w:rsid w:val="004162FC"/>
    <w:rsid w:val="005E2A51"/>
    <w:rsid w:val="005E3E84"/>
    <w:rsid w:val="006227CF"/>
    <w:rsid w:val="00635743"/>
    <w:rsid w:val="00646F05"/>
    <w:rsid w:val="00747E2B"/>
    <w:rsid w:val="007665EB"/>
    <w:rsid w:val="007E6977"/>
    <w:rsid w:val="00817F51"/>
    <w:rsid w:val="00923D93"/>
    <w:rsid w:val="009E5912"/>
    <w:rsid w:val="009F278C"/>
    <w:rsid w:val="00A81E1F"/>
    <w:rsid w:val="00AC15DE"/>
    <w:rsid w:val="00B06A4E"/>
    <w:rsid w:val="00BC21FA"/>
    <w:rsid w:val="00C12B59"/>
    <w:rsid w:val="00C53574"/>
    <w:rsid w:val="00C76BA1"/>
    <w:rsid w:val="00C93DEB"/>
    <w:rsid w:val="00C95694"/>
    <w:rsid w:val="00CC5807"/>
    <w:rsid w:val="00D5316E"/>
    <w:rsid w:val="00D9214C"/>
    <w:rsid w:val="00E211BA"/>
    <w:rsid w:val="00F02A6F"/>
    <w:rsid w:val="00F86D1D"/>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2F65"/>
  <w15:docId w15:val="{4F5A4F6B-F53D-4FB6-B2A8-81E252AB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807"/>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807"/>
    <w:pPr>
      <w:spacing w:after="0" w:line="240" w:lineRule="auto"/>
    </w:pPr>
    <w:rPr>
      <w:rFonts w:ascii="Calibri" w:eastAsia="Calibri" w:hAnsi="Calibri" w:cs="Times New Roman"/>
      <w:sz w:val="22"/>
    </w:rPr>
  </w:style>
  <w:style w:type="paragraph" w:styleId="NormalWeb">
    <w:name w:val="Normal (Web)"/>
    <w:basedOn w:val="Normal"/>
    <w:uiPriority w:val="99"/>
    <w:unhideWhenUsed/>
    <w:rsid w:val="00CC5807"/>
    <w:pPr>
      <w:spacing w:before="100" w:beforeAutospacing="1" w:after="100" w:afterAutospacing="1"/>
    </w:pPr>
    <w:rPr>
      <w:szCs w:val="24"/>
    </w:rPr>
  </w:style>
  <w:style w:type="character" w:styleId="CommentReference">
    <w:name w:val="annotation reference"/>
    <w:uiPriority w:val="99"/>
    <w:semiHidden/>
    <w:unhideWhenUsed/>
    <w:rsid w:val="00CC5807"/>
    <w:rPr>
      <w:sz w:val="16"/>
      <w:szCs w:val="16"/>
    </w:rPr>
  </w:style>
  <w:style w:type="paragraph" w:styleId="CommentText">
    <w:name w:val="annotation text"/>
    <w:basedOn w:val="Normal"/>
    <w:link w:val="CommentTextChar"/>
    <w:uiPriority w:val="99"/>
    <w:semiHidden/>
    <w:unhideWhenUsed/>
    <w:rsid w:val="00CC5807"/>
    <w:rPr>
      <w:sz w:val="20"/>
      <w:szCs w:val="20"/>
    </w:rPr>
  </w:style>
  <w:style w:type="character" w:customStyle="1" w:styleId="CommentTextChar">
    <w:name w:val="Comment Text Char"/>
    <w:basedOn w:val="DefaultParagraphFont"/>
    <w:link w:val="CommentText"/>
    <w:uiPriority w:val="99"/>
    <w:semiHidden/>
    <w:rsid w:val="00CC5807"/>
    <w:rPr>
      <w:rFonts w:eastAsia="Calibri" w:cs="Times New Roman"/>
      <w:sz w:val="20"/>
      <w:szCs w:val="20"/>
    </w:rPr>
  </w:style>
  <w:style w:type="paragraph" w:styleId="BalloonText">
    <w:name w:val="Balloon Text"/>
    <w:basedOn w:val="Normal"/>
    <w:link w:val="BalloonTextChar"/>
    <w:uiPriority w:val="99"/>
    <w:semiHidden/>
    <w:unhideWhenUsed/>
    <w:rsid w:val="00CC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07"/>
    <w:rPr>
      <w:rFonts w:ascii="Segoe UI" w:eastAsia="Calibri" w:hAnsi="Segoe UI" w:cs="Segoe UI"/>
      <w:sz w:val="18"/>
      <w:szCs w:val="18"/>
    </w:rPr>
  </w:style>
  <w:style w:type="table" w:styleId="TableGrid">
    <w:name w:val="Table Grid"/>
    <w:basedOn w:val="TableNormal"/>
    <w:uiPriority w:val="39"/>
    <w:rsid w:val="000E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3574"/>
    <w:rPr>
      <w:b/>
      <w:bCs/>
    </w:rPr>
  </w:style>
  <w:style w:type="character" w:customStyle="1" w:styleId="CommentSubjectChar">
    <w:name w:val="Comment Subject Char"/>
    <w:basedOn w:val="CommentTextChar"/>
    <w:link w:val="CommentSubject"/>
    <w:uiPriority w:val="99"/>
    <w:semiHidden/>
    <w:rsid w:val="00C5357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Traylor, Matthew (Merkley)</dc:creator>
  <cp:lastModifiedBy>Tom Murphy</cp:lastModifiedBy>
  <cp:revision>2</cp:revision>
  <cp:lastPrinted>2017-04-12T16:51:00Z</cp:lastPrinted>
  <dcterms:created xsi:type="dcterms:W3CDTF">2019-03-25T19:48:00Z</dcterms:created>
  <dcterms:modified xsi:type="dcterms:W3CDTF">2019-03-25T19:48:00Z</dcterms:modified>
</cp:coreProperties>
</file>